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4DAB4" w14:textId="73F7D105" w:rsidR="00A47B28" w:rsidRPr="00C371CA" w:rsidRDefault="00A47B28" w:rsidP="00A47B28">
      <w:pPr>
        <w:jc w:val="center"/>
        <w:rPr>
          <w:rFonts w:cstheme="minorHAnsi"/>
          <w:b/>
        </w:rPr>
      </w:pPr>
      <w:bookmarkStart w:id="0" w:name="_Hlk498932289"/>
      <w:r w:rsidRPr="00C371CA">
        <w:rPr>
          <w:rFonts w:cstheme="minorHAnsi"/>
          <w:b/>
        </w:rPr>
        <w:t>PREP Research Associate</w:t>
      </w:r>
      <w:r w:rsidR="00DA4C51">
        <w:rPr>
          <w:rFonts w:cstheme="minorHAnsi"/>
          <w:b/>
        </w:rPr>
        <w:br/>
        <w:t xml:space="preserve">CHIPS Funded Project. </w:t>
      </w:r>
    </w:p>
    <w:p w14:paraId="13E0786D" w14:textId="77777777" w:rsidR="00A47B28" w:rsidRPr="00A47B28" w:rsidRDefault="00A47B28" w:rsidP="00A47B28">
      <w:pPr>
        <w:spacing w:after="0" w:line="240" w:lineRule="auto"/>
        <w:jc w:val="both"/>
        <w:rPr>
          <w:rFonts w:cstheme="minorHAnsi"/>
          <w:b/>
          <w:bCs/>
          <w:color w:val="FF0000"/>
        </w:rPr>
      </w:pPr>
    </w:p>
    <w:p w14:paraId="70763D56" w14:textId="77777777" w:rsidR="00C54D6A" w:rsidRDefault="00C54D6A" w:rsidP="00C54D6A">
      <w:pPr>
        <w:spacing w:after="0" w:line="240" w:lineRule="auto"/>
        <w:jc w:val="both"/>
        <w:rPr>
          <w:rFonts w:cstheme="minorHAnsi"/>
        </w:rPr>
      </w:pPr>
      <w:r>
        <w:rPr>
          <w:rFonts w:cstheme="minorHAnsi"/>
        </w:rPr>
        <w:t>This position is part of the National Institute of Standards and Technology (NIST) Professional Research Experience Program (PREP). NIST recognizes that its research staff may want to collaborate with researchers at academic institutions on specific projects of mutual interest and, therefore, requires those institutions to be recipients of a PREP award. The PREP program involves staff from a wide range of backgrounds conducting scientific research across various fields. Individuals in this position will perform technical work supporting the collaboration's scientific research. </w:t>
      </w:r>
    </w:p>
    <w:p w14:paraId="0E895492" w14:textId="77777777" w:rsidR="00F149B4" w:rsidRDefault="00F149B4" w:rsidP="00C54D6A">
      <w:pPr>
        <w:spacing w:after="0" w:line="240" w:lineRule="auto"/>
        <w:jc w:val="both"/>
        <w:rPr>
          <w:rFonts w:cstheme="minorHAnsi"/>
        </w:rPr>
      </w:pPr>
    </w:p>
    <w:p w14:paraId="5ACE16D9" w14:textId="77777777" w:rsidR="007F031D" w:rsidRPr="007F031D" w:rsidRDefault="007F031D" w:rsidP="007F031D">
      <w:pPr>
        <w:spacing w:after="0" w:line="240" w:lineRule="auto"/>
        <w:jc w:val="both"/>
        <w:rPr>
          <w:rFonts w:cstheme="minorHAnsi"/>
        </w:rPr>
      </w:pPr>
      <w:r w:rsidRPr="007F031D">
        <w:rPr>
          <w:rFonts w:cstheme="minorHAnsi"/>
        </w:rPr>
        <w:t>The Professional Research Experience Program (PREP) is a cooperative partnership between the National Institute of Standards and Technology (NIST) and Colorado School of Mines (Mines). Through PREP, Mines undergraduate and graduate students—as well as researchers holding a Bachelor’s, Master’s, or PhD—have the opportunity to conduct cutting-edge research in NIST laboratories while working closely with both NIST scientists and a Mines faculty advisor. This dual mentorship ensures participants gain not only hands-on technical expertise but also guidance in connecting their NIST research to Mines’ academic and professional pathways. All hires made through the NIST PREP program at Mines are employed by Colorado School of Mines.</w:t>
      </w:r>
    </w:p>
    <w:p w14:paraId="2F4F65AA" w14:textId="77777777" w:rsidR="007F031D" w:rsidRPr="007F031D" w:rsidRDefault="007F031D" w:rsidP="007F031D">
      <w:pPr>
        <w:spacing w:after="0" w:line="240" w:lineRule="auto"/>
        <w:jc w:val="both"/>
        <w:rPr>
          <w:rFonts w:cstheme="minorHAnsi"/>
        </w:rPr>
      </w:pPr>
    </w:p>
    <w:p w14:paraId="52D45FC3" w14:textId="77777777" w:rsidR="007F031D" w:rsidRPr="00F3207E" w:rsidRDefault="007F031D" w:rsidP="007F031D">
      <w:pPr>
        <w:spacing w:after="0" w:line="240" w:lineRule="auto"/>
        <w:jc w:val="both"/>
        <w:rPr>
          <w:rFonts w:cstheme="minorHAnsi"/>
          <w:b/>
          <w:bCs/>
        </w:rPr>
      </w:pPr>
      <w:r w:rsidRPr="00F3207E">
        <w:rPr>
          <w:rFonts w:cstheme="minorHAnsi"/>
          <w:b/>
          <w:bCs/>
        </w:rPr>
        <w:t>Research Title:</w:t>
      </w:r>
    </w:p>
    <w:p w14:paraId="386AA27E" w14:textId="77777777" w:rsidR="007F031D" w:rsidRPr="00AD6241" w:rsidRDefault="007F031D" w:rsidP="007F031D">
      <w:pPr>
        <w:spacing w:after="0" w:line="240" w:lineRule="auto"/>
        <w:jc w:val="both"/>
        <w:rPr>
          <w:rFonts w:cstheme="minorHAnsi"/>
        </w:rPr>
      </w:pPr>
      <w:r>
        <w:rPr>
          <w:rFonts w:cstheme="minorHAnsi"/>
          <w:lang w:val="en"/>
        </w:rPr>
        <w:t xml:space="preserve">Postdoctoral Scholar / PREP0004352 / </w:t>
      </w:r>
      <w:r w:rsidRPr="00AD6241">
        <w:rPr>
          <w:rFonts w:cstheme="minorHAnsi"/>
          <w:lang w:val="en"/>
        </w:rPr>
        <w:t xml:space="preserve">Theoretical and Computational Studies of Heat Transport </w:t>
      </w:r>
    </w:p>
    <w:p w14:paraId="4EDB6C3E" w14:textId="77777777" w:rsidR="007F031D" w:rsidRPr="007F031D" w:rsidRDefault="007F031D" w:rsidP="007F031D">
      <w:pPr>
        <w:spacing w:after="0" w:line="240" w:lineRule="auto"/>
        <w:jc w:val="both"/>
        <w:rPr>
          <w:rFonts w:cstheme="minorHAnsi"/>
        </w:rPr>
      </w:pPr>
    </w:p>
    <w:p w14:paraId="0ABA6D04" w14:textId="77777777" w:rsidR="007F031D" w:rsidRPr="007F031D" w:rsidRDefault="007F031D" w:rsidP="007F031D">
      <w:pPr>
        <w:spacing w:after="0" w:line="240" w:lineRule="auto"/>
        <w:jc w:val="both"/>
        <w:rPr>
          <w:rFonts w:cstheme="minorHAnsi"/>
          <w:b/>
          <w:bCs/>
        </w:rPr>
      </w:pPr>
      <w:r w:rsidRPr="007F031D">
        <w:rPr>
          <w:rFonts w:cstheme="minorHAnsi"/>
          <w:b/>
          <w:bCs/>
        </w:rPr>
        <w:t>Research Location:</w:t>
      </w:r>
    </w:p>
    <w:p w14:paraId="2CF4E794" w14:textId="77777777" w:rsidR="007F031D" w:rsidRPr="007F031D" w:rsidRDefault="007F031D" w:rsidP="007F031D">
      <w:pPr>
        <w:spacing w:after="0" w:line="240" w:lineRule="auto"/>
        <w:jc w:val="both"/>
        <w:rPr>
          <w:rFonts w:cstheme="minorHAnsi"/>
        </w:rPr>
      </w:pPr>
      <w:r w:rsidRPr="007F031D">
        <w:rPr>
          <w:rFonts w:cstheme="minorHAnsi"/>
        </w:rPr>
        <w:t>In Boulder, CO at the NIST campus with the Guided Wave Electromagnetics Group in the Communication Technology Lab and in Golden, CO on the campus of Colorado School of Mines</w:t>
      </w:r>
    </w:p>
    <w:p w14:paraId="13709B41" w14:textId="77777777" w:rsidR="00F149B4" w:rsidRPr="002B0B28" w:rsidRDefault="00F149B4" w:rsidP="00C54D6A">
      <w:pPr>
        <w:spacing w:after="0" w:line="240" w:lineRule="auto"/>
        <w:jc w:val="both"/>
        <w:rPr>
          <w:rFonts w:cstheme="minorHAnsi"/>
        </w:rPr>
      </w:pPr>
    </w:p>
    <w:p w14:paraId="34B0B62C" w14:textId="27DE14E1" w:rsidR="00A47B28" w:rsidRDefault="005E609B" w:rsidP="005E609B">
      <w:pPr>
        <w:spacing w:after="0" w:line="240" w:lineRule="auto"/>
        <w:jc w:val="both"/>
        <w:rPr>
          <w:rFonts w:cstheme="minorHAnsi"/>
        </w:rPr>
      </w:pPr>
      <w:r w:rsidRPr="005E609B">
        <w:rPr>
          <w:rFonts w:cstheme="minorHAnsi"/>
          <w:b/>
          <w:bCs/>
        </w:rPr>
        <w:t>NIST Sponsor Name</w:t>
      </w:r>
      <w:r w:rsidRPr="005E609B">
        <w:rPr>
          <w:rFonts w:cstheme="minorHAnsi"/>
        </w:rPr>
        <w:t>: Alex Smolyanitsky</w:t>
      </w:r>
      <w:r>
        <w:rPr>
          <w:rFonts w:cstheme="minorHAnsi"/>
        </w:rPr>
        <w:t xml:space="preserve"> /</w:t>
      </w:r>
      <w:r w:rsidRPr="005E609B">
        <w:rPr>
          <w:rFonts w:cstheme="minorHAnsi"/>
        </w:rPr>
        <w:t xml:space="preserve"> Email: alex.smolyanitsky@nist.gov</w:t>
      </w:r>
    </w:p>
    <w:p w14:paraId="52FD5766" w14:textId="77777777" w:rsidR="00AD6241" w:rsidRDefault="00AD6241" w:rsidP="00CF5CF9">
      <w:pPr>
        <w:spacing w:after="0" w:line="240" w:lineRule="auto"/>
        <w:jc w:val="both"/>
        <w:rPr>
          <w:rFonts w:cstheme="minorHAnsi"/>
          <w:b/>
          <w:bCs/>
          <w:lang w:val="en"/>
        </w:rPr>
      </w:pPr>
    </w:p>
    <w:p w14:paraId="5AC387B2" w14:textId="140305AC" w:rsidR="00CF5CF9" w:rsidRPr="00F3207E" w:rsidRDefault="00CF5CF9" w:rsidP="00CF5CF9">
      <w:pPr>
        <w:spacing w:after="0" w:line="240" w:lineRule="auto"/>
        <w:jc w:val="both"/>
        <w:rPr>
          <w:rFonts w:cstheme="minorHAnsi"/>
          <w:b/>
          <w:bCs/>
          <w:lang w:val="en"/>
        </w:rPr>
      </w:pPr>
      <w:r w:rsidRPr="00F3207E">
        <w:rPr>
          <w:rFonts w:cstheme="minorHAnsi"/>
          <w:b/>
          <w:bCs/>
          <w:lang w:val="en"/>
        </w:rPr>
        <w:t xml:space="preserve">The work will entail:  </w:t>
      </w:r>
    </w:p>
    <w:p w14:paraId="1DE9B3A3" w14:textId="7C94F250" w:rsidR="00CF5CF9" w:rsidRDefault="00AD6241" w:rsidP="00A47B28">
      <w:pPr>
        <w:spacing w:after="0" w:line="240" w:lineRule="auto"/>
        <w:jc w:val="both"/>
        <w:rPr>
          <w:rFonts w:cstheme="minorHAnsi"/>
          <w:lang w:val="en"/>
        </w:rPr>
      </w:pPr>
      <w:r w:rsidRPr="00AD6241">
        <w:rPr>
          <w:rFonts w:cstheme="minorHAnsi"/>
          <w:lang w:val="en"/>
        </w:rPr>
        <w:t>The Materials Measurement Laboratory of the National Institute of Standards and Technology is seeking qualified candidates to perform theoretical and computational studies of heat transport in nanoscale thermal junctions, including thin semiconductor films. This position centers on advancing nanoscale heat-transport science and converting it into practical engineering outcomes. The work is fast-paced, collaborative, and integrated with ongoing research across a premier federal research institution.</w:t>
      </w:r>
    </w:p>
    <w:p w14:paraId="4C25E713" w14:textId="77777777" w:rsidR="009F6FEF" w:rsidRPr="00C371CA" w:rsidRDefault="009F6FEF" w:rsidP="00A47B28">
      <w:pPr>
        <w:spacing w:after="0" w:line="240" w:lineRule="auto"/>
        <w:jc w:val="both"/>
        <w:rPr>
          <w:rFonts w:cstheme="minorHAnsi"/>
        </w:rPr>
      </w:pPr>
    </w:p>
    <w:p w14:paraId="5341CDCA" w14:textId="77777777" w:rsidR="00C54D6A" w:rsidRPr="00EA74EF" w:rsidRDefault="00C54D6A" w:rsidP="00C54D6A">
      <w:pPr>
        <w:spacing w:after="0" w:line="240" w:lineRule="auto"/>
        <w:jc w:val="both"/>
        <w:rPr>
          <w:rFonts w:cstheme="minorHAnsi"/>
          <w:b/>
          <w:bCs/>
        </w:rPr>
      </w:pPr>
      <w:r w:rsidRPr="00EA74EF">
        <w:rPr>
          <w:rFonts w:cstheme="minorHAnsi"/>
          <w:b/>
          <w:bCs/>
          <w:color w:val="000000"/>
        </w:rPr>
        <w:t>U.S. Citizen Preferred</w:t>
      </w:r>
    </w:p>
    <w:p w14:paraId="65F91EC5" w14:textId="77777777" w:rsidR="00CF6957" w:rsidRDefault="00C54D6A" w:rsidP="00CF6957">
      <w:pPr>
        <w:spacing w:after="0" w:line="240" w:lineRule="auto"/>
        <w:jc w:val="both"/>
        <w:rPr>
          <w:rFonts w:cstheme="minorHAnsi"/>
          <w:b/>
        </w:rPr>
      </w:pPr>
      <w:r>
        <w:rPr>
          <w:rFonts w:cstheme="minorHAnsi"/>
          <w:b/>
        </w:rPr>
        <w:br/>
      </w:r>
      <w:r w:rsidR="00CF6957" w:rsidRPr="002B0B28">
        <w:rPr>
          <w:rFonts w:cstheme="minorHAnsi"/>
          <w:b/>
        </w:rPr>
        <w:t>Key responsibilities will include but are not limited to:</w:t>
      </w:r>
    </w:p>
    <w:p w14:paraId="471E52E8" w14:textId="77777777" w:rsidR="009F6FEF" w:rsidRDefault="009F6FEF" w:rsidP="00916912">
      <w:pPr>
        <w:pStyle w:val="ListParagraph"/>
        <w:numPr>
          <w:ilvl w:val="1"/>
          <w:numId w:val="3"/>
        </w:numPr>
        <w:shd w:val="clear" w:color="auto" w:fill="FFFFFF"/>
        <w:spacing w:after="0" w:line="240" w:lineRule="auto"/>
        <w:ind w:left="1080"/>
        <w:jc w:val="both"/>
        <w:rPr>
          <w:rFonts w:cstheme="minorHAnsi"/>
          <w:lang w:val="en"/>
        </w:rPr>
      </w:pPr>
      <w:r w:rsidRPr="009F6FEF">
        <w:rPr>
          <w:rFonts w:cstheme="minorHAnsi"/>
          <w:lang w:val="en"/>
        </w:rPr>
        <w:t>Design and perform molecular dynamics simulations of heat transport in nanoscale semiconductors.</w:t>
      </w:r>
    </w:p>
    <w:p w14:paraId="48000FD8" w14:textId="77777777" w:rsidR="009F6FEF" w:rsidRDefault="009F6FEF" w:rsidP="00685B4A">
      <w:pPr>
        <w:pStyle w:val="ListParagraph"/>
        <w:numPr>
          <w:ilvl w:val="1"/>
          <w:numId w:val="3"/>
        </w:numPr>
        <w:shd w:val="clear" w:color="auto" w:fill="FFFFFF"/>
        <w:spacing w:after="0" w:line="240" w:lineRule="auto"/>
        <w:ind w:left="1080"/>
        <w:jc w:val="both"/>
        <w:rPr>
          <w:rFonts w:cstheme="minorHAnsi"/>
          <w:lang w:val="en"/>
        </w:rPr>
      </w:pPr>
      <w:r w:rsidRPr="009F6FEF">
        <w:rPr>
          <w:rFonts w:cstheme="minorHAnsi"/>
          <w:lang w:val="en"/>
        </w:rPr>
        <w:t>Characterize vibrational properties of atoms in crystals using density functional theory.</w:t>
      </w:r>
    </w:p>
    <w:p w14:paraId="4B9092F8" w14:textId="77777777" w:rsidR="009F6FEF" w:rsidRDefault="009F6FEF" w:rsidP="00637C02">
      <w:pPr>
        <w:pStyle w:val="ListParagraph"/>
        <w:numPr>
          <w:ilvl w:val="1"/>
          <w:numId w:val="3"/>
        </w:numPr>
        <w:shd w:val="clear" w:color="auto" w:fill="FFFFFF"/>
        <w:spacing w:after="0" w:line="240" w:lineRule="auto"/>
        <w:ind w:left="1080"/>
        <w:jc w:val="both"/>
        <w:rPr>
          <w:rFonts w:cstheme="minorHAnsi"/>
          <w:lang w:val="en"/>
        </w:rPr>
      </w:pPr>
      <w:r w:rsidRPr="009F6FEF">
        <w:rPr>
          <w:rFonts w:cstheme="minorHAnsi"/>
          <w:lang w:val="en"/>
        </w:rPr>
        <w:t>Parameterize and solve Boltzmann Transport Equation (BTE) to describe heat transport.</w:t>
      </w:r>
    </w:p>
    <w:p w14:paraId="67F50697" w14:textId="77777777" w:rsidR="009F6FEF" w:rsidRDefault="009F6FEF" w:rsidP="00A45405">
      <w:pPr>
        <w:pStyle w:val="ListParagraph"/>
        <w:numPr>
          <w:ilvl w:val="1"/>
          <w:numId w:val="3"/>
        </w:numPr>
        <w:shd w:val="clear" w:color="auto" w:fill="FFFFFF"/>
        <w:spacing w:after="0" w:line="240" w:lineRule="auto"/>
        <w:ind w:left="1080"/>
        <w:jc w:val="both"/>
        <w:rPr>
          <w:rFonts w:cstheme="minorHAnsi"/>
          <w:lang w:val="en"/>
        </w:rPr>
      </w:pPr>
      <w:r w:rsidRPr="009F6FEF">
        <w:rPr>
          <w:rFonts w:cstheme="minorHAnsi"/>
          <w:lang w:val="en"/>
        </w:rPr>
        <w:t>Use theoretical knowledge of solid state physics to interpret simulated data.</w:t>
      </w:r>
    </w:p>
    <w:p w14:paraId="4F621667" w14:textId="241580A5" w:rsidR="009F6FEF" w:rsidRPr="009F6FEF" w:rsidRDefault="009F6FEF" w:rsidP="00A45405">
      <w:pPr>
        <w:pStyle w:val="ListParagraph"/>
        <w:numPr>
          <w:ilvl w:val="1"/>
          <w:numId w:val="3"/>
        </w:numPr>
        <w:shd w:val="clear" w:color="auto" w:fill="FFFFFF"/>
        <w:spacing w:after="0" w:line="240" w:lineRule="auto"/>
        <w:ind w:left="1080"/>
        <w:jc w:val="both"/>
        <w:rPr>
          <w:rFonts w:cstheme="minorHAnsi"/>
          <w:lang w:val="en"/>
        </w:rPr>
      </w:pPr>
      <w:r w:rsidRPr="009F6FEF">
        <w:rPr>
          <w:rFonts w:cstheme="minorHAnsi"/>
          <w:lang w:val="en"/>
        </w:rPr>
        <w:t>Work independently to address scientific challenges and contribute to reports, manuscripts, and conference presentations.</w:t>
      </w:r>
    </w:p>
    <w:p w14:paraId="018EAAEC" w14:textId="77777777" w:rsidR="00CF6957" w:rsidRPr="009F6FEF" w:rsidRDefault="00CF6957" w:rsidP="00CF6957">
      <w:pPr>
        <w:pStyle w:val="ListParagraph"/>
        <w:shd w:val="clear" w:color="auto" w:fill="FFFFFF"/>
        <w:spacing w:after="0"/>
        <w:ind w:left="1080"/>
        <w:jc w:val="both"/>
        <w:rPr>
          <w:rFonts w:cstheme="minorHAnsi"/>
          <w:lang w:val="en"/>
        </w:rPr>
      </w:pPr>
    </w:p>
    <w:p w14:paraId="6263E844" w14:textId="2F71628D" w:rsidR="00CF6957" w:rsidRDefault="009F6FEF" w:rsidP="00CF6957">
      <w:pPr>
        <w:spacing w:after="0"/>
        <w:jc w:val="both"/>
        <w:rPr>
          <w:rFonts w:cstheme="minorHAnsi"/>
          <w:b/>
          <w:u w:val="single"/>
        </w:rPr>
      </w:pPr>
      <w:r>
        <w:rPr>
          <w:rFonts w:cstheme="minorHAnsi"/>
          <w:b/>
          <w:u w:val="single"/>
        </w:rPr>
        <w:t xml:space="preserve">Required </w:t>
      </w:r>
      <w:r w:rsidR="00CF6957" w:rsidRPr="002B0B28">
        <w:rPr>
          <w:rFonts w:cstheme="minorHAnsi"/>
          <w:b/>
          <w:u w:val="single"/>
        </w:rPr>
        <w:t>Qualifications</w:t>
      </w:r>
    </w:p>
    <w:p w14:paraId="63E7D28D" w14:textId="77777777" w:rsidR="009F6FEF" w:rsidRDefault="009F6FEF" w:rsidP="009F6FEF">
      <w:pPr>
        <w:pStyle w:val="ListParagraph"/>
        <w:numPr>
          <w:ilvl w:val="1"/>
          <w:numId w:val="3"/>
        </w:numPr>
        <w:shd w:val="clear" w:color="auto" w:fill="FFFFFF"/>
        <w:spacing w:after="0" w:line="240" w:lineRule="auto"/>
        <w:ind w:left="1080"/>
        <w:jc w:val="both"/>
        <w:rPr>
          <w:rFonts w:cstheme="minorHAnsi"/>
          <w:lang w:val="en"/>
        </w:rPr>
      </w:pPr>
      <w:r w:rsidRPr="009F6FEF">
        <w:rPr>
          <w:rFonts w:cstheme="minorHAnsi"/>
          <w:lang w:val="en"/>
        </w:rPr>
        <w:lastRenderedPageBreak/>
        <w:t>A PhD in solid state physics or related field.</w:t>
      </w:r>
    </w:p>
    <w:p w14:paraId="1441A6CD" w14:textId="77777777" w:rsidR="009F6FEF" w:rsidRDefault="009F6FEF" w:rsidP="009F6FEF">
      <w:pPr>
        <w:pStyle w:val="ListParagraph"/>
        <w:numPr>
          <w:ilvl w:val="1"/>
          <w:numId w:val="3"/>
        </w:numPr>
        <w:shd w:val="clear" w:color="auto" w:fill="FFFFFF"/>
        <w:spacing w:after="0" w:line="240" w:lineRule="auto"/>
        <w:ind w:left="1080"/>
        <w:jc w:val="both"/>
        <w:rPr>
          <w:rFonts w:cstheme="minorHAnsi"/>
          <w:lang w:val="en"/>
        </w:rPr>
      </w:pPr>
      <w:r w:rsidRPr="009F6FEF">
        <w:rPr>
          <w:rFonts w:cstheme="minorHAnsi"/>
          <w:lang w:val="en"/>
        </w:rPr>
        <w:t>Expertise in using molecular dynamics to simulate heat transport in crystalline solids.</w:t>
      </w:r>
    </w:p>
    <w:p w14:paraId="646A3AE8" w14:textId="77777777" w:rsidR="009F6FEF" w:rsidRDefault="009F6FEF" w:rsidP="009F6FEF">
      <w:pPr>
        <w:pStyle w:val="ListParagraph"/>
        <w:numPr>
          <w:ilvl w:val="1"/>
          <w:numId w:val="3"/>
        </w:numPr>
        <w:shd w:val="clear" w:color="auto" w:fill="FFFFFF"/>
        <w:spacing w:after="0" w:line="240" w:lineRule="auto"/>
        <w:ind w:left="1080"/>
        <w:jc w:val="both"/>
        <w:rPr>
          <w:rFonts w:cstheme="minorHAnsi"/>
          <w:lang w:val="en"/>
        </w:rPr>
      </w:pPr>
      <w:r w:rsidRPr="009F6FEF">
        <w:rPr>
          <w:rFonts w:cstheme="minorHAnsi"/>
          <w:lang w:val="en"/>
        </w:rPr>
        <w:t xml:space="preserve">Expertise in calculating atomic vibrational properties using density functional theory. </w:t>
      </w:r>
    </w:p>
    <w:p w14:paraId="1F0E0FDB" w14:textId="44900706" w:rsidR="009F6FEF" w:rsidRPr="009F6FEF" w:rsidRDefault="009F6FEF" w:rsidP="009F6FEF">
      <w:pPr>
        <w:pStyle w:val="ListParagraph"/>
        <w:numPr>
          <w:ilvl w:val="1"/>
          <w:numId w:val="3"/>
        </w:numPr>
        <w:shd w:val="clear" w:color="auto" w:fill="FFFFFF"/>
        <w:spacing w:after="0" w:line="240" w:lineRule="auto"/>
        <w:ind w:left="1080"/>
        <w:jc w:val="both"/>
        <w:rPr>
          <w:rFonts w:cstheme="minorHAnsi"/>
          <w:lang w:val="en"/>
        </w:rPr>
      </w:pPr>
      <w:r w:rsidRPr="009F6FEF">
        <w:rPr>
          <w:rFonts w:cstheme="minorHAnsi"/>
          <w:lang w:val="en"/>
        </w:rPr>
        <w:t>Expertise in parameterizing and using BTE to study heat transport in nanostructures.</w:t>
      </w:r>
    </w:p>
    <w:p w14:paraId="30517415" w14:textId="77777777" w:rsidR="009F6FEF" w:rsidRPr="009F6FEF" w:rsidRDefault="009F6FEF" w:rsidP="00CF6957">
      <w:pPr>
        <w:spacing w:after="0"/>
        <w:jc w:val="both"/>
        <w:rPr>
          <w:rFonts w:cstheme="minorHAnsi"/>
          <w:b/>
          <w:u w:val="single"/>
          <w:lang w:val="en"/>
        </w:rPr>
      </w:pPr>
    </w:p>
    <w:p w14:paraId="540BFB0A" w14:textId="63C4FB50" w:rsidR="009F6FEF" w:rsidRDefault="009F6FEF" w:rsidP="009F6FEF">
      <w:pPr>
        <w:spacing w:after="0"/>
        <w:jc w:val="both"/>
        <w:rPr>
          <w:rFonts w:cstheme="minorHAnsi"/>
          <w:b/>
          <w:u w:val="single"/>
        </w:rPr>
      </w:pPr>
      <w:r>
        <w:rPr>
          <w:rFonts w:cstheme="minorHAnsi"/>
          <w:b/>
          <w:u w:val="single"/>
        </w:rPr>
        <w:t xml:space="preserve">Other Desirable </w:t>
      </w:r>
      <w:r w:rsidRPr="002B0B28">
        <w:rPr>
          <w:rFonts w:cstheme="minorHAnsi"/>
          <w:b/>
          <w:u w:val="single"/>
        </w:rPr>
        <w:t>Qualifications</w:t>
      </w:r>
    </w:p>
    <w:p w14:paraId="138AC03B" w14:textId="77777777" w:rsidR="009F6FEF" w:rsidRPr="009F6FEF" w:rsidRDefault="009F6FEF" w:rsidP="009F6FEF">
      <w:pPr>
        <w:pStyle w:val="ListParagraph"/>
        <w:numPr>
          <w:ilvl w:val="1"/>
          <w:numId w:val="3"/>
        </w:numPr>
        <w:shd w:val="clear" w:color="auto" w:fill="FFFFFF"/>
        <w:spacing w:after="0" w:line="240" w:lineRule="auto"/>
        <w:ind w:left="1080"/>
        <w:jc w:val="both"/>
        <w:rPr>
          <w:rFonts w:cstheme="minorHAnsi"/>
          <w:lang w:val="en"/>
        </w:rPr>
      </w:pPr>
      <w:r w:rsidRPr="009F6FEF">
        <w:rPr>
          <w:rFonts w:cstheme="minorHAnsi"/>
          <w:lang w:val="en"/>
        </w:rPr>
        <w:t>Experience with finite element modeling tools (e.g., COMSOL).</w:t>
      </w:r>
    </w:p>
    <w:p w14:paraId="4CFD552D" w14:textId="77777777" w:rsidR="009F6FEF" w:rsidRPr="009F6FEF" w:rsidRDefault="009F6FEF" w:rsidP="009F6FEF">
      <w:pPr>
        <w:pStyle w:val="ListParagraph"/>
        <w:numPr>
          <w:ilvl w:val="1"/>
          <w:numId w:val="3"/>
        </w:numPr>
        <w:shd w:val="clear" w:color="auto" w:fill="FFFFFF"/>
        <w:spacing w:after="0" w:line="240" w:lineRule="auto"/>
        <w:ind w:left="1080"/>
        <w:jc w:val="both"/>
        <w:rPr>
          <w:rFonts w:cstheme="minorHAnsi"/>
          <w:lang w:val="en"/>
        </w:rPr>
      </w:pPr>
      <w:r w:rsidRPr="009F6FEF">
        <w:rPr>
          <w:rFonts w:cstheme="minorHAnsi"/>
          <w:lang w:val="en"/>
        </w:rPr>
        <w:t>Experience in electron band structure calculations for semiconductors.</w:t>
      </w:r>
    </w:p>
    <w:p w14:paraId="2DB96C9A" w14:textId="77777777" w:rsidR="009F6FEF" w:rsidRPr="009F6FEF" w:rsidRDefault="009F6FEF" w:rsidP="009F6FEF">
      <w:pPr>
        <w:pStyle w:val="ListParagraph"/>
        <w:numPr>
          <w:ilvl w:val="1"/>
          <w:numId w:val="3"/>
        </w:numPr>
        <w:shd w:val="clear" w:color="auto" w:fill="FFFFFF"/>
        <w:spacing w:after="0" w:line="240" w:lineRule="auto"/>
        <w:ind w:left="1080"/>
        <w:jc w:val="both"/>
        <w:rPr>
          <w:rFonts w:cstheme="minorHAnsi"/>
          <w:lang w:val="en"/>
        </w:rPr>
      </w:pPr>
      <w:r w:rsidRPr="009F6FEF">
        <w:rPr>
          <w:rFonts w:cstheme="minorHAnsi"/>
          <w:lang w:val="en"/>
        </w:rPr>
        <w:t>Interest in applying Machine Learning / Artificial Intelligence to predict heat transport properties.</w:t>
      </w:r>
    </w:p>
    <w:p w14:paraId="3D880DD6" w14:textId="77777777" w:rsidR="009F6FEF" w:rsidRPr="009F6FEF" w:rsidRDefault="009F6FEF" w:rsidP="009F6FEF">
      <w:pPr>
        <w:pStyle w:val="ListParagraph"/>
        <w:numPr>
          <w:ilvl w:val="1"/>
          <w:numId w:val="3"/>
        </w:numPr>
        <w:shd w:val="clear" w:color="auto" w:fill="FFFFFF"/>
        <w:spacing w:after="0" w:line="240" w:lineRule="auto"/>
        <w:ind w:left="1080"/>
        <w:jc w:val="both"/>
        <w:rPr>
          <w:rFonts w:cstheme="minorHAnsi"/>
          <w:lang w:val="en"/>
        </w:rPr>
      </w:pPr>
      <w:r w:rsidRPr="009F6FEF">
        <w:rPr>
          <w:rFonts w:cstheme="minorHAnsi"/>
          <w:lang w:val="en"/>
        </w:rPr>
        <w:t>Excellent technical writing and oral communication skills.</w:t>
      </w:r>
    </w:p>
    <w:p w14:paraId="012EE971" w14:textId="77777777" w:rsidR="00CF6957" w:rsidRDefault="00CF6957" w:rsidP="001C38B5">
      <w:pPr>
        <w:rPr>
          <w:b/>
          <w:bCs/>
        </w:rPr>
      </w:pPr>
    </w:p>
    <w:p w14:paraId="3F74F29E" w14:textId="77777777" w:rsidR="00CF6957" w:rsidRDefault="00CF6957" w:rsidP="001C38B5">
      <w:pPr>
        <w:rPr>
          <w:b/>
          <w:bCs/>
        </w:rPr>
      </w:pPr>
    </w:p>
    <w:p w14:paraId="229F2A44" w14:textId="7FBE37F0" w:rsidR="001C38B5" w:rsidRPr="001C38B5" w:rsidRDefault="001C38B5" w:rsidP="001C38B5">
      <w:pPr>
        <w:rPr>
          <w:b/>
          <w:bCs/>
        </w:rPr>
      </w:pPr>
      <w:r w:rsidRPr="001C38B5">
        <w:rPr>
          <w:b/>
          <w:bCs/>
        </w:rPr>
        <w:t>Privacy Act Statement</w:t>
      </w:r>
    </w:p>
    <w:bookmarkEnd w:id="0"/>
    <w:p w14:paraId="4F25261A" w14:textId="77777777" w:rsidR="001C38B5" w:rsidRPr="001C38B5" w:rsidRDefault="001C38B5" w:rsidP="001C38B5">
      <w:r w:rsidRPr="001C38B5">
        <w:rPr>
          <w:b/>
          <w:bCs/>
        </w:rPr>
        <w:t>Authority:</w:t>
      </w:r>
      <w:r w:rsidRPr="001C38B5">
        <w:t>  15 U.S.C. § 278g-1(e)(1) and (e)(3) and 15 U.S.C. § 272(b) and (c)</w:t>
      </w:r>
    </w:p>
    <w:p w14:paraId="5F33A483" w14:textId="77777777" w:rsidR="001C38B5" w:rsidRPr="001C38B5" w:rsidRDefault="001C38B5" w:rsidP="001C38B5">
      <w:r w:rsidRPr="001C38B5">
        <w:rPr>
          <w:b/>
          <w:bCs/>
        </w:rPr>
        <w:t>Purpose:</w:t>
      </w:r>
      <w:r w:rsidRPr="001C38B5">
        <w:t>  The National Institute for Standards and Technology (NIST) hosts the  </w:t>
      </w:r>
      <w:hyperlink r:id="rId5" w:history="1">
        <w:r w:rsidRPr="001C38B5">
          <w:rPr>
            <w:rStyle w:val="Hyperlink"/>
          </w:rPr>
          <w:t>Professional Research Experience Program (PREP) </w:t>
        </w:r>
      </w:hyperlink>
      <w:r w:rsidRPr="001C38B5">
        <w:t>which is designed to provide valuable laboratory experience and financial assistance to undergraduates, post-bachelor’s degree holders, graduate students, master’s degree holders, postdocs, and faculty.  </w:t>
      </w:r>
    </w:p>
    <w:p w14:paraId="04589A4D" w14:textId="200AED6A" w:rsidR="001C38B5" w:rsidRPr="001C38B5" w:rsidRDefault="001C38B5" w:rsidP="001C38B5">
      <w:r w:rsidRPr="001C38B5">
        <w:t xml:space="preserve">PREP is a 5-year cooperative agreement between NIST laboratories and participating PREP Universities to establish a collaborative research relationship between NIST and U.S. institutions of higher education in the following disciplines including (but may not be limited to) biochemistry, biological sciences, chemistry, computer science, engineering, electronics, materials science, mathematics, nanoscale science, neutron science, physical science, physics, and statistics. This collection of information is needed to facilitate </w:t>
      </w:r>
      <w:r w:rsidR="00DA4C51">
        <w:t xml:space="preserve">the </w:t>
      </w:r>
      <w:r w:rsidRPr="001C38B5">
        <w:t>administrative functions of the PREP Program.</w:t>
      </w:r>
    </w:p>
    <w:p w14:paraId="43A7D2AF" w14:textId="47D2DC62" w:rsidR="001C38B5" w:rsidRPr="001C38B5" w:rsidRDefault="001C38B5" w:rsidP="001C38B5">
      <w:r w:rsidRPr="001C38B5">
        <w:rPr>
          <w:b/>
          <w:bCs/>
        </w:rPr>
        <w:t>Routine Uses:</w:t>
      </w:r>
      <w:r w:rsidRPr="001C38B5">
        <w:t xml:space="preserve">  NIST will use the information collected to perform the requisite reviews of the applications to determine eligibility, and to meet programmatic requirements. Disclosure of this information is also subject to all the published routine uses as identified in the Privacy Act System of Records Notices:  NIST-1: NIST Associates.  </w:t>
      </w:r>
    </w:p>
    <w:p w14:paraId="184A6296" w14:textId="144948AF" w:rsidR="001C38B5" w:rsidRPr="001C38B5" w:rsidRDefault="001C38B5" w:rsidP="001C38B5">
      <w:r w:rsidRPr="001C38B5">
        <w:rPr>
          <w:b/>
          <w:bCs/>
        </w:rPr>
        <w:t>Disclosure:</w:t>
      </w:r>
      <w:r w:rsidRPr="001C38B5">
        <w:t>  Furnishing this information is voluntary. When you submit the form, you are indicating your voluntary consent for NIST to use of the information you submit for the purpose stated.</w:t>
      </w:r>
      <w:r w:rsidR="00E86351">
        <w:t xml:space="preserve"> </w:t>
      </w:r>
      <w:r w:rsidR="00E86351" w:rsidRPr="00E86351">
        <w:t>By applying to a CHIPS-funded PREP opportunity, you also acknowledge that participation in the project requires signing a Non-Disclosure Agreement (NDA) prior to beginning any work.</w:t>
      </w:r>
    </w:p>
    <w:p w14:paraId="13DAD394" w14:textId="77777777" w:rsidR="001C38B5" w:rsidRDefault="001C38B5"/>
    <w:sectPr w:rsidR="001C38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35918"/>
    <w:multiLevelType w:val="hybridMultilevel"/>
    <w:tmpl w:val="2CD4065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231D55"/>
    <w:multiLevelType w:val="hybridMultilevel"/>
    <w:tmpl w:val="14C8B17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0C37C0"/>
    <w:multiLevelType w:val="hybridMultilevel"/>
    <w:tmpl w:val="26723D2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03762584">
    <w:abstractNumId w:val="2"/>
  </w:num>
  <w:num w:numId="2" w16cid:durableId="267273462">
    <w:abstractNumId w:val="0"/>
  </w:num>
  <w:num w:numId="3" w16cid:durableId="385109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8B5"/>
    <w:rsid w:val="001C38B5"/>
    <w:rsid w:val="002314D1"/>
    <w:rsid w:val="002F7532"/>
    <w:rsid w:val="00354DB5"/>
    <w:rsid w:val="004431D3"/>
    <w:rsid w:val="0048400D"/>
    <w:rsid w:val="004C7B75"/>
    <w:rsid w:val="0054043F"/>
    <w:rsid w:val="00563AD5"/>
    <w:rsid w:val="0058021D"/>
    <w:rsid w:val="005A78EA"/>
    <w:rsid w:val="005B5151"/>
    <w:rsid w:val="005E609B"/>
    <w:rsid w:val="006A53D5"/>
    <w:rsid w:val="007F031D"/>
    <w:rsid w:val="008635A3"/>
    <w:rsid w:val="00923DED"/>
    <w:rsid w:val="009F6FEF"/>
    <w:rsid w:val="00A47B28"/>
    <w:rsid w:val="00AD6241"/>
    <w:rsid w:val="00C00AC2"/>
    <w:rsid w:val="00C54D6A"/>
    <w:rsid w:val="00C71348"/>
    <w:rsid w:val="00C90D09"/>
    <w:rsid w:val="00CF5CF9"/>
    <w:rsid w:val="00CF6957"/>
    <w:rsid w:val="00DA4C51"/>
    <w:rsid w:val="00E566D9"/>
    <w:rsid w:val="00E86351"/>
    <w:rsid w:val="00F14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8527A"/>
  <w15:chartTrackingRefBased/>
  <w15:docId w15:val="{4E082F9F-F694-4C20-AB67-6A062CE4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38B5"/>
    <w:rPr>
      <w:color w:val="0563C1" w:themeColor="hyperlink"/>
      <w:u w:val="single"/>
    </w:rPr>
  </w:style>
  <w:style w:type="character" w:styleId="UnresolvedMention">
    <w:name w:val="Unresolved Mention"/>
    <w:basedOn w:val="DefaultParagraphFont"/>
    <w:uiPriority w:val="99"/>
    <w:semiHidden/>
    <w:unhideWhenUsed/>
    <w:rsid w:val="001C38B5"/>
    <w:rPr>
      <w:color w:val="605E5C"/>
      <w:shd w:val="clear" w:color="auto" w:fill="E1DFDD"/>
    </w:rPr>
  </w:style>
  <w:style w:type="paragraph" w:styleId="ListParagraph">
    <w:name w:val="List Paragraph"/>
    <w:basedOn w:val="Normal"/>
    <w:uiPriority w:val="34"/>
    <w:qFormat/>
    <w:rsid w:val="00A47B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68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ist.gov/iaao/academic-affairs-office/nist-professional-research-experience-program-pre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Kara B. (Fed)</dc:creator>
  <cp:keywords/>
  <dc:description/>
  <cp:lastModifiedBy>Kelly Hummel</cp:lastModifiedBy>
  <cp:revision>5</cp:revision>
  <dcterms:created xsi:type="dcterms:W3CDTF">2026-03-20T14:50:00Z</dcterms:created>
  <dcterms:modified xsi:type="dcterms:W3CDTF">2026-05-12T21:24:00Z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e44ef6505a9db2a03faed86852181ddbb68988fe5e18dc7668cf0b208fe72b27</vt:lpwstr>
  </property>
</Properties>
</file>