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0786D" w14:textId="298ABDEB" w:rsidR="00A47B28" w:rsidRPr="00C80734" w:rsidRDefault="00A47B28" w:rsidP="00C80734">
      <w:pPr>
        <w:jc w:val="center"/>
        <w:rPr>
          <w:rFonts w:cstheme="minorHAnsi"/>
          <w:b/>
        </w:rPr>
      </w:pPr>
      <w:bookmarkStart w:id="0" w:name="_Hlk498932289"/>
      <w:r w:rsidRPr="00C371CA">
        <w:rPr>
          <w:rFonts w:cstheme="minorHAnsi"/>
          <w:b/>
        </w:rPr>
        <w:t>PREP</w:t>
      </w:r>
      <w:r w:rsidR="00BF52A8">
        <w:rPr>
          <w:rFonts w:cstheme="minorHAnsi"/>
          <w:b/>
        </w:rPr>
        <w:t xml:space="preserve"> </w:t>
      </w:r>
      <w:r w:rsidR="002D34AD">
        <w:rPr>
          <w:rFonts w:cstheme="minorHAnsi"/>
          <w:b/>
        </w:rPr>
        <w:t>Post-Bac</w:t>
      </w:r>
      <w:r w:rsidRPr="00C371CA">
        <w:rPr>
          <w:rFonts w:cstheme="minorHAnsi"/>
          <w:b/>
        </w:rPr>
        <w:t xml:space="preserve"> Associate</w:t>
      </w:r>
    </w:p>
    <w:p w14:paraId="5DC6F4F8" w14:textId="772D8663" w:rsidR="00A47B28" w:rsidRDefault="00A47B28" w:rsidP="00A47B28">
      <w:pPr>
        <w:spacing w:after="0" w:line="240" w:lineRule="auto"/>
        <w:jc w:val="both"/>
        <w:rPr>
          <w:rFonts w:cstheme="minorHAnsi"/>
        </w:rPr>
      </w:pPr>
      <w:r w:rsidRPr="00C371CA">
        <w:rPr>
          <w:rFonts w:cstheme="minorHAnsi"/>
        </w:rPr>
        <w:t>This position is part of the National Institute of Standards (NIST) Professional Research Experience</w:t>
      </w:r>
      <w:r w:rsidR="0048400D">
        <w:rPr>
          <w:rFonts w:cstheme="minorHAnsi"/>
        </w:rPr>
        <w:t xml:space="preserve"> (</w:t>
      </w:r>
      <w:r w:rsidRPr="00C371CA">
        <w:rPr>
          <w:rFonts w:cstheme="minorHAnsi"/>
        </w:rPr>
        <w:t>PREP</w:t>
      </w:r>
      <w:r w:rsidR="0048400D">
        <w:rPr>
          <w:rFonts w:cstheme="minorHAnsi"/>
        </w:rPr>
        <w:t>)</w:t>
      </w:r>
      <w:r w:rsidRPr="00C371CA">
        <w:rPr>
          <w:rFonts w:cstheme="minorHAnsi"/>
        </w:rPr>
        <w:t xml:space="preserve"> program. NIST recognizes that its research staff may wish to collaborate with researchers at academic institutions on specific projects of mutual interest, thus requires that such institutions must be the recipient of a PREP award. The PREP program requires staff from a wide range of backgrounds to work on scientific research in many areas. Employees in this position will perform technical work that underpins the scientific research of the collaboration. </w:t>
      </w:r>
    </w:p>
    <w:p w14:paraId="64258363" w14:textId="77777777" w:rsidR="009C02BD" w:rsidRDefault="009C02BD" w:rsidP="00A47B28">
      <w:pPr>
        <w:spacing w:after="0" w:line="240" w:lineRule="auto"/>
        <w:jc w:val="both"/>
        <w:rPr>
          <w:rFonts w:cstheme="minorHAnsi"/>
        </w:rPr>
      </w:pPr>
    </w:p>
    <w:p w14:paraId="658268D4" w14:textId="77777777" w:rsidR="009C02BD" w:rsidRPr="009C02BD" w:rsidRDefault="009C02BD" w:rsidP="009C02BD">
      <w:pPr>
        <w:spacing w:after="0" w:line="240" w:lineRule="auto"/>
        <w:jc w:val="both"/>
        <w:rPr>
          <w:rFonts w:cstheme="minorHAnsi"/>
        </w:rPr>
      </w:pPr>
      <w:r w:rsidRPr="009C02BD">
        <w:rPr>
          <w:rFonts w:cstheme="minorHAnsi"/>
        </w:rPr>
        <w:t xml:space="preserve">The Professional Research Experience Program (PREP) is a cooperative partnership between the National Institute of Standards and Technology (NIST) and the Colorado School of Mines (Mines). PREP provides research opportunities to Mines undergraduate and graduate students, as well as researchers with a Bachelor's, Master's, or PhD in NIST labs to gain research experience alongside NIST scientists. All hires made through the NIST PREP program at Mines are employees of Colorado School of Mines. </w:t>
      </w:r>
    </w:p>
    <w:p w14:paraId="56FC7970" w14:textId="77777777" w:rsidR="009C02BD" w:rsidRPr="009C02BD" w:rsidRDefault="009C02BD" w:rsidP="009C02BD">
      <w:pPr>
        <w:spacing w:after="0" w:line="240" w:lineRule="auto"/>
        <w:jc w:val="both"/>
        <w:rPr>
          <w:rFonts w:cstheme="minorHAnsi"/>
        </w:rPr>
      </w:pPr>
    </w:p>
    <w:p w14:paraId="2ECB9129" w14:textId="1E7ABA63" w:rsidR="009C02BD" w:rsidRPr="009C02BD" w:rsidRDefault="009C02BD" w:rsidP="009C02BD">
      <w:pPr>
        <w:spacing w:after="0" w:line="240" w:lineRule="auto"/>
        <w:jc w:val="both"/>
        <w:rPr>
          <w:rFonts w:cstheme="minorHAnsi"/>
        </w:rPr>
      </w:pPr>
      <w:r w:rsidRPr="00F341A3">
        <w:rPr>
          <w:rFonts w:cstheme="minorHAnsi"/>
          <w:b/>
          <w:bCs/>
        </w:rPr>
        <w:t>Research Location:</w:t>
      </w:r>
      <w:r w:rsidRPr="009C02BD">
        <w:rPr>
          <w:rFonts w:cstheme="minorHAnsi"/>
        </w:rPr>
        <w:t xml:space="preserve"> Physically at NIST with their </w:t>
      </w:r>
      <w:r w:rsidR="004B75F8" w:rsidRPr="004B75F8">
        <w:rPr>
          <w:rFonts w:cstheme="minorHAnsi"/>
        </w:rPr>
        <w:t>High-Speed Waveform Metrology Group</w:t>
      </w:r>
      <w:r w:rsidR="004B75F8">
        <w:rPr>
          <w:rFonts w:cstheme="minorHAnsi"/>
        </w:rPr>
        <w:t xml:space="preserve"> in the Communications Technology Lab </w:t>
      </w:r>
      <w:r w:rsidRPr="009C02BD">
        <w:rPr>
          <w:rFonts w:cstheme="minorHAnsi"/>
        </w:rPr>
        <w:t>and at Colorado School of Mines</w:t>
      </w:r>
    </w:p>
    <w:p w14:paraId="528C92B5" w14:textId="77777777" w:rsidR="009C02BD" w:rsidRPr="009C02BD" w:rsidRDefault="009C02BD" w:rsidP="009C02BD">
      <w:pPr>
        <w:spacing w:after="0" w:line="240" w:lineRule="auto"/>
        <w:jc w:val="both"/>
        <w:rPr>
          <w:rFonts w:cstheme="minorHAnsi"/>
        </w:rPr>
      </w:pPr>
    </w:p>
    <w:p w14:paraId="629DDFF5" w14:textId="2E30FA4E" w:rsidR="0060457D" w:rsidRDefault="009C02BD" w:rsidP="009C02BD">
      <w:pPr>
        <w:spacing w:after="0" w:line="240" w:lineRule="auto"/>
        <w:jc w:val="both"/>
        <w:rPr>
          <w:rFonts w:cstheme="minorHAnsi"/>
        </w:rPr>
      </w:pPr>
      <w:r w:rsidRPr="004669FD">
        <w:rPr>
          <w:rFonts w:cstheme="minorHAnsi"/>
          <w:b/>
          <w:bCs/>
        </w:rPr>
        <w:t>Project Title:</w:t>
      </w:r>
      <w:r w:rsidRPr="009C02BD">
        <w:rPr>
          <w:rFonts w:cstheme="minorHAnsi"/>
        </w:rPr>
        <w:t xml:space="preserve"> </w:t>
      </w:r>
      <w:r w:rsidR="004B75F8">
        <w:rPr>
          <w:rFonts w:cstheme="minorHAnsi"/>
        </w:rPr>
        <w:t>Researcher Support</w:t>
      </w:r>
      <w:r w:rsidRPr="009C02BD">
        <w:rPr>
          <w:rFonts w:cstheme="minorHAnsi"/>
        </w:rPr>
        <w:t xml:space="preserve"> / PREP0003</w:t>
      </w:r>
      <w:r w:rsidR="00126124">
        <w:rPr>
          <w:rFonts w:cstheme="minorHAnsi"/>
        </w:rPr>
        <w:t>429</w:t>
      </w:r>
      <w:r w:rsidRPr="009C02BD">
        <w:rPr>
          <w:rFonts w:cstheme="minorHAnsi"/>
        </w:rPr>
        <w:t xml:space="preserve"> / </w:t>
      </w:r>
      <w:r w:rsidR="004B75F8" w:rsidRPr="004B75F8">
        <w:rPr>
          <w:rFonts w:cstheme="minorHAnsi"/>
        </w:rPr>
        <w:t>Physics and Quantum Technologies</w:t>
      </w:r>
      <w:r w:rsidR="004B75F8" w:rsidRPr="004B75F8">
        <w:rPr>
          <w:rFonts w:cstheme="minorHAnsi"/>
        </w:rPr>
        <w:br/>
      </w:r>
    </w:p>
    <w:p w14:paraId="34B0B62C" w14:textId="77777777" w:rsidR="00A47B28" w:rsidRDefault="00A47B28" w:rsidP="00A47B28">
      <w:pPr>
        <w:spacing w:after="0" w:line="240" w:lineRule="auto"/>
        <w:jc w:val="both"/>
        <w:rPr>
          <w:rFonts w:cstheme="minorHAnsi"/>
        </w:rPr>
      </w:pPr>
    </w:p>
    <w:p w14:paraId="3C9AF1A3" w14:textId="5A142658" w:rsidR="0004199A" w:rsidRPr="0004199A" w:rsidRDefault="0004199A" w:rsidP="00A47B28">
      <w:pPr>
        <w:spacing w:after="0" w:line="240" w:lineRule="auto"/>
        <w:jc w:val="both"/>
        <w:rPr>
          <w:rFonts w:cstheme="minorHAnsi"/>
          <w:b/>
          <w:bCs/>
        </w:rPr>
      </w:pPr>
      <w:r w:rsidRPr="0004199A">
        <w:rPr>
          <w:rFonts w:cstheme="minorHAnsi"/>
          <w:b/>
          <w:bCs/>
        </w:rPr>
        <w:t>Summary of Position:</w:t>
      </w:r>
    </w:p>
    <w:p w14:paraId="4A4A5CA7" w14:textId="77777777" w:rsidR="0004199A" w:rsidRPr="00C371CA" w:rsidRDefault="0004199A" w:rsidP="00A47B28">
      <w:pPr>
        <w:spacing w:after="0" w:line="240" w:lineRule="auto"/>
        <w:jc w:val="both"/>
        <w:rPr>
          <w:rFonts w:cstheme="minorHAnsi"/>
        </w:rPr>
      </w:pPr>
    </w:p>
    <w:p w14:paraId="00E149E1" w14:textId="48FAFDB5" w:rsidR="00A47B28" w:rsidRPr="00AE7D5F" w:rsidRDefault="00087705" w:rsidP="00AE7D5F">
      <w:r>
        <w:t>The research ass</w:t>
      </w:r>
      <w:r w:rsidR="0004199A">
        <w:t>istant</w:t>
      </w:r>
      <w:r>
        <w:t xml:space="preserve"> will contribute to </w:t>
      </w:r>
      <w:r w:rsidR="000A7175">
        <w:t>a team which</w:t>
      </w:r>
      <w:r w:rsidR="001810A6">
        <w:t xml:space="preserve"> is</w:t>
      </w:r>
      <w:r w:rsidR="000A7175">
        <w:t xml:space="preserve"> </w:t>
      </w:r>
      <w:r w:rsidR="001810A6">
        <w:t xml:space="preserve">attempting to </w:t>
      </w:r>
      <w:r>
        <w:t>design, build, and operat</w:t>
      </w:r>
      <w:r w:rsidR="001810A6">
        <w:t>e</w:t>
      </w:r>
      <w:r>
        <w:t xml:space="preserve"> the world’s first optical network of superconducting quantum computers. This interdisciplinary project entails the design and construction of nonlinear optical systems capable of generating quantum states of light, precision measurements of those states, and </w:t>
      </w:r>
      <w:r w:rsidR="00026EF0">
        <w:t>the distribution of this light</w:t>
      </w:r>
      <w:r>
        <w:t xml:space="preserve"> as an entanglement resource. At the nodes of the network, novel microwave-optical transd</w:t>
      </w:r>
      <w:r w:rsidR="00F22CF2">
        <w:t>ucers</w:t>
      </w:r>
      <w:r>
        <w:t xml:space="preserve"> are operated in a cryogenic environment to establish the vital interconnect </w:t>
      </w:r>
      <w:r w:rsidR="004C4276">
        <w:t>with the</w:t>
      </w:r>
      <w:r>
        <w:t xml:space="preserve"> qubit</w:t>
      </w:r>
      <w:r w:rsidR="000A18EC">
        <w:t xml:space="preserve"> states</w:t>
      </w:r>
      <w:r>
        <w:t xml:space="preserve"> </w:t>
      </w:r>
      <w:r w:rsidR="004C4276">
        <w:t>of</w:t>
      </w:r>
      <w:r>
        <w:t xml:space="preserve"> superconducting quantum processors. Through a NIST cleanroom fabrication effort, the transducers are being engineered into reliable, modular, telecom-ready devices. The associate will have the opportunity to become involved with multiple aspects of this project which match their research interests while strengthen</w:t>
      </w:r>
      <w:r w:rsidR="00CA60E1">
        <w:t>ing</w:t>
      </w:r>
      <w:r>
        <w:t xml:space="preserve"> an array of skills through hands-on laboratory tasks, design challenges, data analysis, and theoretical considerations.</w:t>
      </w:r>
    </w:p>
    <w:p w14:paraId="5DDBE353" w14:textId="7037E586" w:rsidR="00A47B28" w:rsidRPr="00C371CA" w:rsidRDefault="00AE7D5F" w:rsidP="00A47B28">
      <w:pPr>
        <w:spacing w:after="0" w:line="240" w:lineRule="auto"/>
        <w:jc w:val="both"/>
        <w:rPr>
          <w:rFonts w:cstheme="minorHAnsi"/>
          <w:b/>
        </w:rPr>
      </w:pPr>
      <w:r>
        <w:rPr>
          <w:rFonts w:cstheme="minorHAnsi"/>
          <w:b/>
        </w:rPr>
        <w:t>Skills you may learn</w:t>
      </w:r>
      <w:r w:rsidR="00A47B28" w:rsidRPr="00C371CA">
        <w:rPr>
          <w:rFonts w:cstheme="minorHAnsi"/>
          <w:b/>
        </w:rPr>
        <w:t>:</w:t>
      </w:r>
    </w:p>
    <w:p w14:paraId="0BEC26F7" w14:textId="3804EDC6" w:rsidR="00696352" w:rsidRDefault="00CA37D9" w:rsidP="00536D69">
      <w:pPr>
        <w:pStyle w:val="ListParagraph"/>
        <w:numPr>
          <w:ilvl w:val="0"/>
          <w:numId w:val="3"/>
        </w:numPr>
        <w:spacing w:after="0" w:line="240" w:lineRule="auto"/>
      </w:pPr>
      <w:r>
        <w:t>How to g</w:t>
      </w:r>
      <w:r w:rsidR="00B761C2">
        <w:t>enerate squeezed microwave states with the nonlinearity of a traveling-wave paramet</w:t>
      </w:r>
      <w:r w:rsidR="00696352">
        <w:t>r</w:t>
      </w:r>
      <w:r w:rsidR="00B761C2">
        <w:t>ic amplifier</w:t>
      </w:r>
      <w:r w:rsidR="00B02849">
        <w:t xml:space="preserve"> operated at </w:t>
      </w:r>
      <w:r w:rsidR="00DE0E07">
        <w:t>millikelvin</w:t>
      </w:r>
      <w:r w:rsidR="00B02849">
        <w:t xml:space="preserve"> temperatures</w:t>
      </w:r>
      <w:r w:rsidR="00B761C2">
        <w:t>.</w:t>
      </w:r>
    </w:p>
    <w:p w14:paraId="1F3442AA" w14:textId="68AB38A1" w:rsidR="00536D69" w:rsidRDefault="00FD7940" w:rsidP="00536D69">
      <w:pPr>
        <w:pStyle w:val="ListParagraph"/>
        <w:numPr>
          <w:ilvl w:val="0"/>
          <w:numId w:val="3"/>
        </w:numPr>
        <w:spacing w:after="0" w:line="240" w:lineRule="auto"/>
      </w:pPr>
      <w:r>
        <w:t>How to p</w:t>
      </w:r>
      <w:r w:rsidR="00536D69">
        <w:t>erform precision h</w:t>
      </w:r>
      <w:r w:rsidR="00B761C2">
        <w:t>eterodyne</w:t>
      </w:r>
      <w:r w:rsidR="00536D69">
        <w:t xml:space="preserve"> </w:t>
      </w:r>
      <w:r w:rsidR="00B81F71">
        <w:t>measurements</w:t>
      </w:r>
      <w:r w:rsidR="00536D69">
        <w:t xml:space="preserve"> of squeezed microwave states to quantify their </w:t>
      </w:r>
      <w:r w:rsidR="00990C43">
        <w:t xml:space="preserve">quantum characteristics and </w:t>
      </w:r>
      <w:r w:rsidR="00536D69">
        <w:t>suitability for</w:t>
      </w:r>
      <w:r w:rsidR="00577369">
        <w:t xml:space="preserve"> network</w:t>
      </w:r>
      <w:r w:rsidR="00536D69">
        <w:t xml:space="preserve"> operation.</w:t>
      </w:r>
    </w:p>
    <w:p w14:paraId="32EE2596" w14:textId="4CBF9D90" w:rsidR="00536D69" w:rsidRDefault="007131FC" w:rsidP="00536D69">
      <w:pPr>
        <w:pStyle w:val="ListParagraph"/>
        <w:numPr>
          <w:ilvl w:val="0"/>
          <w:numId w:val="3"/>
        </w:numPr>
        <w:spacing w:after="0" w:line="240" w:lineRule="auto"/>
      </w:pPr>
      <w:r>
        <w:t>How to p</w:t>
      </w:r>
      <w:r w:rsidR="00536D69">
        <w:t xml:space="preserve">erform precision optical and electrical </w:t>
      </w:r>
      <w:r w:rsidR="00694E34">
        <w:t>characterization</w:t>
      </w:r>
      <w:r w:rsidR="00536D69">
        <w:t xml:space="preserve"> of novel</w:t>
      </w:r>
      <w:r w:rsidR="008D052B">
        <w:t xml:space="preserve"> vibrating membrane quantum</w:t>
      </w:r>
      <w:r w:rsidR="00536D69">
        <w:t xml:space="preserve"> transducers in </w:t>
      </w:r>
      <w:r w:rsidR="00204701">
        <w:t>different</w:t>
      </w:r>
      <w:r w:rsidR="00536D69">
        <w:t xml:space="preserve"> operating modes and interpret results as a quantum </w:t>
      </w:r>
      <w:r w:rsidR="008F7BC0">
        <w:t xml:space="preserve">information </w:t>
      </w:r>
      <w:r w:rsidR="00536D69">
        <w:t>channel.</w:t>
      </w:r>
    </w:p>
    <w:p w14:paraId="7674B83F" w14:textId="130AC290" w:rsidR="00E45E37" w:rsidRDefault="007131FC" w:rsidP="00536D69">
      <w:pPr>
        <w:pStyle w:val="ListParagraph"/>
        <w:numPr>
          <w:ilvl w:val="0"/>
          <w:numId w:val="3"/>
        </w:numPr>
        <w:spacing w:after="0" w:line="240" w:lineRule="auto"/>
      </w:pPr>
      <w:r>
        <w:t>How to u</w:t>
      </w:r>
      <w:r w:rsidR="00D67483">
        <w:t>pconvert</w:t>
      </w:r>
      <w:r w:rsidR="00E45E37">
        <w:t xml:space="preserve"> sque</w:t>
      </w:r>
      <w:r w:rsidR="00694E34">
        <w:t xml:space="preserve">ezed microwave states </w:t>
      </w:r>
      <w:r w:rsidR="00143130">
        <w:t xml:space="preserve">to squeezed optical states </w:t>
      </w:r>
      <w:r w:rsidR="00D67483">
        <w:t xml:space="preserve">in a </w:t>
      </w:r>
      <w:r w:rsidR="00CA37D9">
        <w:t xml:space="preserve">quantum </w:t>
      </w:r>
      <w:r w:rsidR="00143130">
        <w:t>transducer limited by efficiency and added noise.</w:t>
      </w:r>
      <w:r w:rsidR="008D052B">
        <w:t xml:space="preserve"> </w:t>
      </w:r>
    </w:p>
    <w:p w14:paraId="1D7F8D64" w14:textId="2668D6E7" w:rsidR="00536D69" w:rsidRDefault="00935B61" w:rsidP="00536D69">
      <w:pPr>
        <w:pStyle w:val="ListParagraph"/>
        <w:numPr>
          <w:ilvl w:val="0"/>
          <w:numId w:val="3"/>
        </w:numPr>
        <w:spacing w:after="0" w:line="240" w:lineRule="auto"/>
      </w:pPr>
      <w:r>
        <w:t>How to o</w:t>
      </w:r>
      <w:r w:rsidR="00536D69">
        <w:t>perate and maintain a cryogenic dilution refrigerator</w:t>
      </w:r>
      <w:r w:rsidR="00DE0E07">
        <w:t>.</w:t>
      </w:r>
    </w:p>
    <w:p w14:paraId="415FFB63" w14:textId="7FFC37FF" w:rsidR="00536D69" w:rsidRDefault="00287E38" w:rsidP="00536D69">
      <w:pPr>
        <w:pStyle w:val="ListParagraph"/>
        <w:numPr>
          <w:ilvl w:val="0"/>
          <w:numId w:val="3"/>
        </w:numPr>
        <w:spacing w:after="0" w:line="240" w:lineRule="auto"/>
      </w:pPr>
      <w:r>
        <w:t>To p</w:t>
      </w:r>
      <w:r w:rsidR="00536D69">
        <w:t>rovide technical input to research problems which have been recognized as critical obstacles to progress in quantum networking.</w:t>
      </w:r>
    </w:p>
    <w:p w14:paraId="1A3BD870" w14:textId="72B3362F" w:rsidR="00536D69" w:rsidRDefault="00FB0481" w:rsidP="00536D69">
      <w:pPr>
        <w:pStyle w:val="ListParagraph"/>
        <w:numPr>
          <w:ilvl w:val="0"/>
          <w:numId w:val="3"/>
        </w:numPr>
        <w:spacing w:after="0" w:line="240" w:lineRule="auto"/>
      </w:pPr>
      <w:r>
        <w:lastRenderedPageBreak/>
        <w:t>To p</w:t>
      </w:r>
      <w:r w:rsidR="00536D69">
        <w:t>repare journal manuscripts, attend research conferences, and present technical results.</w:t>
      </w:r>
    </w:p>
    <w:p w14:paraId="04EB0181" w14:textId="52820A5D" w:rsidR="00536D69" w:rsidRPr="00267D2D" w:rsidRDefault="00FB0481" w:rsidP="00536D69">
      <w:pPr>
        <w:pStyle w:val="ListParagraph"/>
        <w:numPr>
          <w:ilvl w:val="0"/>
          <w:numId w:val="3"/>
        </w:numPr>
        <w:spacing w:after="0" w:line="240" w:lineRule="auto"/>
      </w:pPr>
      <w:r>
        <w:t>To w</w:t>
      </w:r>
      <w:r w:rsidR="00536D69">
        <w:t>ork as a member of a collaborative, interdisciplinary team</w:t>
      </w:r>
      <w:r w:rsidR="00774F5B">
        <w:t xml:space="preserve"> of graduate students, post-docs, and professionals.</w:t>
      </w:r>
    </w:p>
    <w:p w14:paraId="6E3CCA94" w14:textId="77777777" w:rsidR="00A47B28" w:rsidRPr="00C371CA" w:rsidRDefault="00A47B28" w:rsidP="00A47B28">
      <w:pPr>
        <w:spacing w:after="0" w:line="240" w:lineRule="auto"/>
        <w:jc w:val="both"/>
        <w:rPr>
          <w:rFonts w:cstheme="minorHAnsi"/>
        </w:rPr>
      </w:pPr>
    </w:p>
    <w:p w14:paraId="3BB46E96" w14:textId="77777777" w:rsidR="00B36D25" w:rsidRDefault="00B36D25" w:rsidP="00A47B28">
      <w:pPr>
        <w:jc w:val="both"/>
        <w:rPr>
          <w:rFonts w:cstheme="minorHAnsi"/>
          <w:b/>
          <w:u w:val="single"/>
        </w:rPr>
      </w:pPr>
      <w:r>
        <w:rPr>
          <w:rFonts w:cstheme="minorHAnsi"/>
          <w:b/>
          <w:u w:val="single"/>
        </w:rPr>
        <w:t>Required Qualifications:</w:t>
      </w:r>
    </w:p>
    <w:p w14:paraId="6369CB2D" w14:textId="5EA39DDC" w:rsidR="00B36D25" w:rsidRDefault="00B36D25" w:rsidP="00774F5B">
      <w:pPr>
        <w:pStyle w:val="ListParagraph"/>
        <w:numPr>
          <w:ilvl w:val="0"/>
          <w:numId w:val="4"/>
        </w:numPr>
        <w:spacing w:after="0" w:line="240" w:lineRule="auto"/>
      </w:pPr>
      <w:r>
        <w:t>Bachelor’s degree in a field of science, technology, engineering, or mathematics.</w:t>
      </w:r>
    </w:p>
    <w:p w14:paraId="0EF047C2" w14:textId="77777777" w:rsidR="00774F5B" w:rsidRPr="00FE3C01" w:rsidRDefault="00774F5B" w:rsidP="00774F5B">
      <w:pPr>
        <w:pStyle w:val="ListParagraph"/>
        <w:spacing w:after="0" w:line="240" w:lineRule="auto"/>
      </w:pPr>
    </w:p>
    <w:p w14:paraId="2D3488B4" w14:textId="14034F6E" w:rsidR="00A47B28" w:rsidRPr="00C371CA" w:rsidRDefault="00B36D25" w:rsidP="00A47B28">
      <w:pPr>
        <w:jc w:val="both"/>
        <w:rPr>
          <w:rFonts w:cstheme="minorHAnsi"/>
          <w:b/>
          <w:u w:val="single"/>
        </w:rPr>
      </w:pPr>
      <w:r>
        <w:rPr>
          <w:rFonts w:cstheme="minorHAnsi"/>
          <w:b/>
          <w:u w:val="single"/>
        </w:rPr>
        <w:t xml:space="preserve">Preferred </w:t>
      </w:r>
      <w:r w:rsidR="00A47B28" w:rsidRPr="00C371CA">
        <w:rPr>
          <w:rFonts w:cstheme="minorHAnsi"/>
          <w:b/>
          <w:u w:val="single"/>
        </w:rPr>
        <w:t>Qualifications</w:t>
      </w:r>
      <w:r>
        <w:rPr>
          <w:rFonts w:cstheme="minorHAnsi"/>
          <w:b/>
          <w:u w:val="single"/>
        </w:rPr>
        <w:t>:</w:t>
      </w:r>
    </w:p>
    <w:p w14:paraId="13F39232" w14:textId="35AE21E0" w:rsidR="00CF545F" w:rsidRDefault="00C61367" w:rsidP="00CF545F">
      <w:pPr>
        <w:pStyle w:val="ListParagraph"/>
        <w:numPr>
          <w:ilvl w:val="0"/>
          <w:numId w:val="2"/>
        </w:numPr>
        <w:spacing w:after="120" w:line="240" w:lineRule="auto"/>
        <w:ind w:left="720"/>
      </w:pPr>
      <w:r>
        <w:t>K</w:t>
      </w:r>
      <w:r w:rsidR="00CF545F">
        <w:t>nowledge of</w:t>
      </w:r>
      <w:r w:rsidR="00BC0C58">
        <w:t xml:space="preserve"> </w:t>
      </w:r>
      <w:r w:rsidR="00CF545F">
        <w:t>physics</w:t>
      </w:r>
      <w:r w:rsidR="000F79E0">
        <w:t xml:space="preserve">, electrical engineering, </w:t>
      </w:r>
      <w:r w:rsidR="002B1BB2">
        <w:t xml:space="preserve">computer science, </w:t>
      </w:r>
      <w:r w:rsidR="000F79E0">
        <w:t>and</w:t>
      </w:r>
      <w:r>
        <w:t>/or</w:t>
      </w:r>
      <w:r w:rsidR="00CF545F">
        <w:t xml:space="preserve"> </w:t>
      </w:r>
      <w:r w:rsidR="00BC0C58">
        <w:t>q</w:t>
      </w:r>
      <w:r w:rsidR="00CF545F">
        <w:t>uantum information theory.</w:t>
      </w:r>
    </w:p>
    <w:p w14:paraId="023C3C18" w14:textId="251660BB" w:rsidR="00CF545F" w:rsidRDefault="00CF545F" w:rsidP="00CF545F">
      <w:pPr>
        <w:pStyle w:val="ListParagraph"/>
        <w:numPr>
          <w:ilvl w:val="0"/>
          <w:numId w:val="2"/>
        </w:numPr>
        <w:spacing w:after="120" w:line="240" w:lineRule="auto"/>
        <w:ind w:left="720"/>
      </w:pPr>
      <w:r>
        <w:t xml:space="preserve">Experience with </w:t>
      </w:r>
      <w:r w:rsidR="0043191A">
        <w:t xml:space="preserve">measurement equipment such as </w:t>
      </w:r>
      <w:r w:rsidR="00886FCB">
        <w:t xml:space="preserve">signal generators, oscilloscopes, spectrum analyzers, </w:t>
      </w:r>
      <w:r w:rsidR="00CA6387">
        <w:t>vector network analyzers, electrical amplifiers, photodetectors</w:t>
      </w:r>
      <w:r w:rsidR="00F913E1">
        <w:t>, power meters, Fabry-Perot cavities</w:t>
      </w:r>
      <w:r w:rsidR="00601C08">
        <w:t xml:space="preserve">, and </w:t>
      </w:r>
      <w:r w:rsidR="00312BE6">
        <w:t>lock-in detectors and feedback circuits</w:t>
      </w:r>
      <w:r w:rsidR="00601C08">
        <w:t>.</w:t>
      </w:r>
    </w:p>
    <w:p w14:paraId="252B0FBB" w14:textId="2871A123" w:rsidR="00813A3E" w:rsidRDefault="00813A3E" w:rsidP="00CF545F">
      <w:pPr>
        <w:pStyle w:val="ListParagraph"/>
        <w:numPr>
          <w:ilvl w:val="0"/>
          <w:numId w:val="2"/>
        </w:numPr>
        <w:spacing w:after="120" w:line="240" w:lineRule="auto"/>
        <w:ind w:left="720"/>
      </w:pPr>
      <w:r>
        <w:t>Familiarity with precision optical, electrical, and microwave measurement</w:t>
      </w:r>
      <w:r w:rsidR="007C28A8">
        <w:t xml:space="preserve"> techniques.</w:t>
      </w:r>
    </w:p>
    <w:p w14:paraId="5BE87E05" w14:textId="77777777" w:rsidR="00CF545F" w:rsidRDefault="00CF545F" w:rsidP="00CF545F">
      <w:pPr>
        <w:pStyle w:val="ListParagraph"/>
        <w:numPr>
          <w:ilvl w:val="0"/>
          <w:numId w:val="2"/>
        </w:numPr>
        <w:spacing w:after="0" w:line="240" w:lineRule="auto"/>
        <w:ind w:left="720"/>
      </w:pPr>
      <w:r>
        <w:t>Knowledge of cryogenics and dilution refrigerator operating principles is advantageous.</w:t>
      </w:r>
    </w:p>
    <w:p w14:paraId="493A29B4" w14:textId="50292CB5" w:rsidR="00CF545F" w:rsidRDefault="00CF545F" w:rsidP="00CF545F">
      <w:pPr>
        <w:pStyle w:val="ListParagraph"/>
        <w:numPr>
          <w:ilvl w:val="0"/>
          <w:numId w:val="2"/>
        </w:numPr>
        <w:spacing w:after="0" w:line="240" w:lineRule="auto"/>
        <w:ind w:left="720"/>
      </w:pPr>
      <w:r>
        <w:t xml:space="preserve">Ability to </w:t>
      </w:r>
      <w:r w:rsidR="00E879E5">
        <w:t>wr</w:t>
      </w:r>
      <w:r w:rsidR="00CE5821">
        <w:t>ite code</w:t>
      </w:r>
      <w:r>
        <w:t xml:space="preserve"> with MATLAB, LabView, and Python is required.</w:t>
      </w:r>
    </w:p>
    <w:p w14:paraId="575ECA70" w14:textId="1EDEE28B" w:rsidR="00CF545F" w:rsidRDefault="00CF545F" w:rsidP="00CF545F">
      <w:pPr>
        <w:pStyle w:val="ListParagraph"/>
        <w:numPr>
          <w:ilvl w:val="0"/>
          <w:numId w:val="2"/>
        </w:numPr>
        <w:spacing w:after="0" w:line="240" w:lineRule="auto"/>
        <w:ind w:left="720"/>
      </w:pPr>
      <w:r>
        <w:t xml:space="preserve">Familiarity with optical design software (e.g. </w:t>
      </w:r>
      <w:proofErr w:type="spellStart"/>
      <w:r>
        <w:t>Zemax</w:t>
      </w:r>
      <w:proofErr w:type="spellEnd"/>
      <w:r>
        <w:t>, Code V, OSLO)</w:t>
      </w:r>
      <w:r w:rsidR="00F52E6E">
        <w:t>, mechanical design software (e.g. COMSOL), or micr</w:t>
      </w:r>
      <w:r w:rsidR="002F7AED">
        <w:t>owave design software (e.g. HFSS, AWS)</w:t>
      </w:r>
      <w:r>
        <w:t xml:space="preserve"> is </w:t>
      </w:r>
      <w:r w:rsidR="00B21BE9">
        <w:t>desirable</w:t>
      </w:r>
      <w:r>
        <w:t>.</w:t>
      </w:r>
    </w:p>
    <w:p w14:paraId="6A890D24" w14:textId="77777777" w:rsidR="00CF545F" w:rsidRDefault="00CF545F" w:rsidP="00CF545F">
      <w:pPr>
        <w:pStyle w:val="ListParagraph"/>
        <w:numPr>
          <w:ilvl w:val="0"/>
          <w:numId w:val="2"/>
        </w:numPr>
        <w:spacing w:after="0" w:line="240" w:lineRule="auto"/>
        <w:ind w:left="720"/>
      </w:pPr>
      <w:r>
        <w:t>Experience with electrical circuit design, soldering, and debugging is required.</w:t>
      </w:r>
    </w:p>
    <w:p w14:paraId="26CA11D8" w14:textId="77777777" w:rsidR="00CF545F" w:rsidRDefault="00CF545F" w:rsidP="00CF545F">
      <w:pPr>
        <w:pStyle w:val="ListParagraph"/>
        <w:numPr>
          <w:ilvl w:val="0"/>
          <w:numId w:val="2"/>
        </w:numPr>
        <w:spacing w:line="240" w:lineRule="auto"/>
        <w:ind w:left="720"/>
      </w:pPr>
      <w:r>
        <w:t>Familiarity with opto-mechanic design, computer-aided design, and machine shop skills is desirable.</w:t>
      </w:r>
    </w:p>
    <w:p w14:paraId="311B574C" w14:textId="77777777" w:rsidR="00CF545F" w:rsidRDefault="00CF545F" w:rsidP="00CF545F">
      <w:pPr>
        <w:pStyle w:val="ListParagraph"/>
        <w:numPr>
          <w:ilvl w:val="0"/>
          <w:numId w:val="2"/>
        </w:numPr>
        <w:spacing w:after="0" w:line="240" w:lineRule="auto"/>
        <w:ind w:left="720"/>
      </w:pPr>
      <w:r>
        <w:t>Familiarity with building materials, hardware, and basic construction and assembly methods.</w:t>
      </w:r>
    </w:p>
    <w:p w14:paraId="00F0D18F" w14:textId="77777777" w:rsidR="00CF545F" w:rsidRPr="00CB4587" w:rsidRDefault="00CF545F" w:rsidP="00CF545F">
      <w:pPr>
        <w:pStyle w:val="ListParagraph"/>
        <w:numPr>
          <w:ilvl w:val="0"/>
          <w:numId w:val="2"/>
        </w:numPr>
        <w:spacing w:after="120" w:line="240" w:lineRule="auto"/>
        <w:ind w:left="720"/>
      </w:pPr>
      <w:r>
        <w:t>Comfortable working with hands doing manual tasks.</w:t>
      </w:r>
    </w:p>
    <w:p w14:paraId="31FF16A0" w14:textId="1EE6A677" w:rsidR="001C38B5" w:rsidRPr="00070CA1" w:rsidRDefault="00CF545F" w:rsidP="001C38B5">
      <w:pPr>
        <w:pStyle w:val="ListParagraph"/>
        <w:numPr>
          <w:ilvl w:val="0"/>
          <w:numId w:val="2"/>
        </w:numPr>
        <w:shd w:val="clear" w:color="auto" w:fill="FFFFFF"/>
        <w:ind w:left="720"/>
        <w:jc w:val="both"/>
        <w:rPr>
          <w:rFonts w:cstheme="minorHAnsi"/>
          <w:lang w:val="en"/>
        </w:rPr>
      </w:pPr>
      <w:r w:rsidRPr="003C7D6E">
        <w:rPr>
          <w:rFonts w:cstheme="minorHAnsi"/>
          <w:lang w:val="en"/>
        </w:rPr>
        <w:t>Strong oral and written communication skills.</w:t>
      </w:r>
    </w:p>
    <w:p w14:paraId="229F2A44" w14:textId="6447CFE3" w:rsidR="001C38B5" w:rsidRPr="001C38B5" w:rsidRDefault="001C38B5" w:rsidP="001C38B5">
      <w:pPr>
        <w:rPr>
          <w:b/>
          <w:bCs/>
        </w:rPr>
      </w:pPr>
      <w:r w:rsidRPr="001C38B5">
        <w:rPr>
          <w:b/>
          <w:bCs/>
        </w:rPr>
        <w:t>Privacy Act Statement</w:t>
      </w:r>
    </w:p>
    <w:bookmarkEnd w:id="0"/>
    <w:p w14:paraId="4F25261A" w14:textId="77777777" w:rsidR="001C38B5" w:rsidRPr="001C38B5" w:rsidRDefault="001C38B5" w:rsidP="001C38B5">
      <w:r w:rsidRPr="001C38B5">
        <w:rPr>
          <w:b/>
          <w:bCs/>
        </w:rPr>
        <w:t>Authority:</w:t>
      </w:r>
      <w:r w:rsidRPr="001C38B5">
        <w:t>  15 U.S.C. § 278g-1(e)(1) and (e)(3) and 15 U.S.C. § 272(b) and (c)</w:t>
      </w:r>
    </w:p>
    <w:p w14:paraId="5F33A483" w14:textId="77777777" w:rsidR="001C38B5" w:rsidRPr="001C38B5" w:rsidRDefault="001C38B5" w:rsidP="001C38B5">
      <w:r w:rsidRPr="001C38B5">
        <w:rPr>
          <w:b/>
          <w:bCs/>
        </w:rPr>
        <w:t>Purpose:</w:t>
      </w:r>
      <w:r w:rsidRPr="001C38B5">
        <w:t>  The National Institute for Standards and Technology (NIST) hosts the  </w:t>
      </w:r>
      <w:hyperlink r:id="rId5" w:history="1">
        <w:r w:rsidRPr="001C38B5">
          <w:rPr>
            <w:rStyle w:val="Hyperlink"/>
          </w:rPr>
          <w:t>Professional Research Experience Program (PREP) </w:t>
        </w:r>
      </w:hyperlink>
      <w:r w:rsidRPr="001C38B5">
        <w:t>which is designed to provide valuable laboratory experience and financial assistance to undergraduates, post-bachelor’s degree holders, graduate students, master’s degree holders, postdocs, and faculty.  </w:t>
      </w:r>
    </w:p>
    <w:p w14:paraId="04589A4D" w14:textId="05F5F55E" w:rsidR="001C38B5" w:rsidRPr="001C38B5" w:rsidRDefault="001C38B5" w:rsidP="001C38B5">
      <w:r w:rsidRPr="001C38B5">
        <w:t>PREP is a 5-year cooperative agreement between NIST laboratories and participating PREP Universities to establish a collaborative research relationship between NIST and U.S. institutions of higher education in the following disciplines including (but may not be limited to) biochemistry, biological sciences, chemistry, computer science, engineering, electronics, materials science, mathematics, nanoscale science, neutron science, physical science, physics, and statistics. This collection of information is needed to facilitate administrative functions of the PREP Program.</w:t>
      </w:r>
    </w:p>
    <w:p w14:paraId="43A7D2AF" w14:textId="47D2DC62" w:rsidR="001C38B5" w:rsidRPr="001C38B5" w:rsidRDefault="001C38B5" w:rsidP="001C38B5">
      <w:r w:rsidRPr="001C38B5">
        <w:rPr>
          <w:b/>
          <w:bCs/>
        </w:rPr>
        <w:t>Routine Uses:</w:t>
      </w:r>
      <w:r w:rsidRPr="001C38B5">
        <w:t xml:space="preserve">  NIST will use the information collected to perform the requisite reviews of the applications to determine eligibility, and to meet programmatic requirements. Disclosure of this information is also subject to all the published routine uses as identified in the Privacy Act System of Records Notices:  NIST-1: NIST Associates.  </w:t>
      </w:r>
    </w:p>
    <w:p w14:paraId="184A6296" w14:textId="77777777" w:rsidR="001C38B5" w:rsidRPr="001C38B5" w:rsidRDefault="001C38B5" w:rsidP="001C38B5">
      <w:r w:rsidRPr="001C38B5">
        <w:rPr>
          <w:b/>
          <w:bCs/>
        </w:rPr>
        <w:lastRenderedPageBreak/>
        <w:t>Disclosure:</w:t>
      </w:r>
      <w:r w:rsidRPr="001C38B5">
        <w:t>  Furnishing this information is voluntary. When you submit the form, you are indicating your voluntary consent for NIST to use of the information you submit for the purpose stated.</w:t>
      </w:r>
    </w:p>
    <w:p w14:paraId="13DAD394" w14:textId="77777777" w:rsidR="001C38B5" w:rsidRDefault="001C38B5"/>
    <w:sectPr w:rsidR="001C3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35918"/>
    <w:multiLevelType w:val="hybridMultilevel"/>
    <w:tmpl w:val="2CD406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231D55"/>
    <w:multiLevelType w:val="hybridMultilevel"/>
    <w:tmpl w:val="14C8B1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32A24"/>
    <w:multiLevelType w:val="hybridMultilevel"/>
    <w:tmpl w:val="C2A0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C37C0"/>
    <w:multiLevelType w:val="hybridMultilevel"/>
    <w:tmpl w:val="26723D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3762584">
    <w:abstractNumId w:val="3"/>
  </w:num>
  <w:num w:numId="2" w16cid:durableId="267273462">
    <w:abstractNumId w:val="0"/>
  </w:num>
  <w:num w:numId="3" w16cid:durableId="385109817">
    <w:abstractNumId w:val="1"/>
  </w:num>
  <w:num w:numId="4" w16cid:durableId="381176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B5"/>
    <w:rsid w:val="00023756"/>
    <w:rsid w:val="00026EF0"/>
    <w:rsid w:val="0004199A"/>
    <w:rsid w:val="00070CA1"/>
    <w:rsid w:val="00087705"/>
    <w:rsid w:val="00087BAC"/>
    <w:rsid w:val="000A18EC"/>
    <w:rsid w:val="000A7175"/>
    <w:rsid w:val="000F79E0"/>
    <w:rsid w:val="00126124"/>
    <w:rsid w:val="00143130"/>
    <w:rsid w:val="001810A6"/>
    <w:rsid w:val="001C38B5"/>
    <w:rsid w:val="00204701"/>
    <w:rsid w:val="00287E38"/>
    <w:rsid w:val="002B1BB2"/>
    <w:rsid w:val="002D34AD"/>
    <w:rsid w:val="002F7AED"/>
    <w:rsid w:val="00312BE6"/>
    <w:rsid w:val="00345C60"/>
    <w:rsid w:val="003B537D"/>
    <w:rsid w:val="003E559E"/>
    <w:rsid w:val="0043191A"/>
    <w:rsid w:val="004431D3"/>
    <w:rsid w:val="004669FD"/>
    <w:rsid w:val="0048400D"/>
    <w:rsid w:val="004B75F8"/>
    <w:rsid w:val="004C4276"/>
    <w:rsid w:val="004C7B75"/>
    <w:rsid w:val="004E2E04"/>
    <w:rsid w:val="00502E6A"/>
    <w:rsid w:val="00536D69"/>
    <w:rsid w:val="00575ABA"/>
    <w:rsid w:val="00577369"/>
    <w:rsid w:val="00601C08"/>
    <w:rsid w:val="0060457D"/>
    <w:rsid w:val="00694E34"/>
    <w:rsid w:val="00696352"/>
    <w:rsid w:val="006B6ED4"/>
    <w:rsid w:val="007131FC"/>
    <w:rsid w:val="00774F5B"/>
    <w:rsid w:val="00780899"/>
    <w:rsid w:val="007C28A8"/>
    <w:rsid w:val="007C35B1"/>
    <w:rsid w:val="007E67AF"/>
    <w:rsid w:val="00813A3E"/>
    <w:rsid w:val="00886FCB"/>
    <w:rsid w:val="008C7455"/>
    <w:rsid w:val="008D052B"/>
    <w:rsid w:val="008F7BC0"/>
    <w:rsid w:val="00935B61"/>
    <w:rsid w:val="00990C43"/>
    <w:rsid w:val="009C02BD"/>
    <w:rsid w:val="00A47B28"/>
    <w:rsid w:val="00A56473"/>
    <w:rsid w:val="00A854BE"/>
    <w:rsid w:val="00AE7D5F"/>
    <w:rsid w:val="00B02849"/>
    <w:rsid w:val="00B21BE9"/>
    <w:rsid w:val="00B36D25"/>
    <w:rsid w:val="00B761C2"/>
    <w:rsid w:val="00B81F71"/>
    <w:rsid w:val="00BC0C58"/>
    <w:rsid w:val="00BF52A8"/>
    <w:rsid w:val="00C00AC2"/>
    <w:rsid w:val="00C506D5"/>
    <w:rsid w:val="00C61367"/>
    <w:rsid w:val="00C80734"/>
    <w:rsid w:val="00CA37D9"/>
    <w:rsid w:val="00CA60E1"/>
    <w:rsid w:val="00CA6387"/>
    <w:rsid w:val="00CD7E4C"/>
    <w:rsid w:val="00CE5821"/>
    <w:rsid w:val="00CF545F"/>
    <w:rsid w:val="00D67483"/>
    <w:rsid w:val="00D67E8A"/>
    <w:rsid w:val="00D71B7D"/>
    <w:rsid w:val="00DD53E3"/>
    <w:rsid w:val="00DE0E07"/>
    <w:rsid w:val="00E45E37"/>
    <w:rsid w:val="00E53184"/>
    <w:rsid w:val="00E566D9"/>
    <w:rsid w:val="00E76A64"/>
    <w:rsid w:val="00E879E5"/>
    <w:rsid w:val="00EA47F2"/>
    <w:rsid w:val="00EC4996"/>
    <w:rsid w:val="00ED0EB6"/>
    <w:rsid w:val="00ED4E5B"/>
    <w:rsid w:val="00F22CF2"/>
    <w:rsid w:val="00F341A3"/>
    <w:rsid w:val="00F35A30"/>
    <w:rsid w:val="00F502B2"/>
    <w:rsid w:val="00F52E6E"/>
    <w:rsid w:val="00F913E1"/>
    <w:rsid w:val="00FB0481"/>
    <w:rsid w:val="00FD7940"/>
    <w:rsid w:val="00FE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527A"/>
  <w15:chartTrackingRefBased/>
  <w15:docId w15:val="{4E082F9F-F694-4C20-AB67-6A062CE4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8B5"/>
    <w:rPr>
      <w:color w:val="0563C1" w:themeColor="hyperlink"/>
      <w:u w:val="single"/>
    </w:rPr>
  </w:style>
  <w:style w:type="character" w:styleId="UnresolvedMention">
    <w:name w:val="Unresolved Mention"/>
    <w:basedOn w:val="DefaultParagraphFont"/>
    <w:uiPriority w:val="99"/>
    <w:semiHidden/>
    <w:unhideWhenUsed/>
    <w:rsid w:val="001C38B5"/>
    <w:rPr>
      <w:color w:val="605E5C"/>
      <w:shd w:val="clear" w:color="auto" w:fill="E1DFDD"/>
    </w:rPr>
  </w:style>
  <w:style w:type="paragraph" w:styleId="ListParagraph">
    <w:name w:val="List Paragraph"/>
    <w:basedOn w:val="Normal"/>
    <w:uiPriority w:val="34"/>
    <w:qFormat/>
    <w:rsid w:val="00A47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68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st.gov/iaao/academic-affairs-office/nist-professional-research-experience-program-pre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Kara B. (Fed)</dc:creator>
  <cp:keywords/>
  <dc:description/>
  <cp:lastModifiedBy>Kelly Hummel</cp:lastModifiedBy>
  <cp:revision>57</cp:revision>
  <dcterms:created xsi:type="dcterms:W3CDTF">2025-05-15T23:45:00Z</dcterms:created>
  <dcterms:modified xsi:type="dcterms:W3CDTF">2025-06-18T20:42:00Z</dcterms:modified>
</cp:coreProperties>
</file>